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4766" w:rsidRPr="00584766" w:rsidTr="00584766">
        <w:tc>
          <w:tcPr>
            <w:tcW w:w="4785" w:type="dxa"/>
          </w:tcPr>
          <w:p w:rsidR="00584766" w:rsidRPr="00584766" w:rsidRDefault="005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66"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584766" w:rsidRPr="00584766" w:rsidRDefault="00584766" w:rsidP="005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6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МБДОУ д/с № 45 Протокол № 1 от 03.09.2020</w:t>
            </w:r>
          </w:p>
        </w:tc>
        <w:tc>
          <w:tcPr>
            <w:tcW w:w="4786" w:type="dxa"/>
          </w:tcPr>
          <w:p w:rsidR="00584766" w:rsidRPr="00584766" w:rsidRDefault="00584766" w:rsidP="005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84766" w:rsidRPr="00584766" w:rsidRDefault="00584766" w:rsidP="005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66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45</w:t>
            </w:r>
          </w:p>
          <w:p w:rsidR="00584766" w:rsidRPr="00584766" w:rsidRDefault="00584766" w:rsidP="005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66">
              <w:rPr>
                <w:rFonts w:ascii="Times New Roman" w:hAnsi="Times New Roman" w:cs="Times New Roman"/>
                <w:sz w:val="24"/>
                <w:szCs w:val="24"/>
              </w:rPr>
              <w:t xml:space="preserve"> Н. В. Муслимова</w:t>
            </w:r>
          </w:p>
          <w:p w:rsidR="00584766" w:rsidRPr="00584766" w:rsidRDefault="00584766" w:rsidP="005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66">
              <w:rPr>
                <w:rFonts w:ascii="Times New Roman" w:hAnsi="Times New Roman" w:cs="Times New Roman"/>
                <w:sz w:val="24"/>
                <w:szCs w:val="24"/>
              </w:rPr>
              <w:t>Приказ № 1-ОД от 03.09.2020</w:t>
            </w:r>
          </w:p>
        </w:tc>
      </w:tr>
    </w:tbl>
    <w:p w:rsidR="003641CF" w:rsidRDefault="003641CF"/>
    <w:p w:rsidR="003641CF" w:rsidRDefault="003641CF"/>
    <w:p w:rsidR="003641CF" w:rsidRDefault="003641CF"/>
    <w:p w:rsidR="003641CF" w:rsidRDefault="003641CF"/>
    <w:p w:rsidR="003641CF" w:rsidRPr="00584766" w:rsidRDefault="003641CF" w:rsidP="00364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766">
        <w:rPr>
          <w:rFonts w:ascii="Times New Roman" w:hAnsi="Times New Roman" w:cs="Times New Roman"/>
          <w:sz w:val="28"/>
          <w:szCs w:val="28"/>
        </w:rPr>
        <w:t>РЕЖИМ занятий воспитанников на 2020-2021 учебный год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 1.1. Режим </w:t>
      </w:r>
      <w:proofErr w:type="gramStart"/>
      <w:r w:rsidRPr="00584766">
        <w:rPr>
          <w:rFonts w:ascii="Times New Roman" w:hAnsi="Times New Roman" w:cs="Times New Roman"/>
          <w:sz w:val="24"/>
          <w:szCs w:val="24"/>
        </w:rPr>
        <w:t>занятий воспитанников муниципального бюджетного дошкольного образовательного учреждения детского сада комбинированного вида</w:t>
      </w:r>
      <w:proofErr w:type="gramEnd"/>
      <w:r w:rsidRPr="00584766">
        <w:rPr>
          <w:rFonts w:ascii="Times New Roman" w:hAnsi="Times New Roman" w:cs="Times New Roman"/>
          <w:sz w:val="24"/>
          <w:szCs w:val="24"/>
        </w:rPr>
        <w:t xml:space="preserve"> № 45 города Ставрополя (далее – Учреждение) разработан в соответствии с Федеральным законом от </w:t>
      </w:r>
      <w:proofErr w:type="gramStart"/>
      <w:r w:rsidRPr="00584766">
        <w:rPr>
          <w:rFonts w:ascii="Times New Roman" w:hAnsi="Times New Roman" w:cs="Times New Roman"/>
          <w:sz w:val="24"/>
          <w:szCs w:val="24"/>
        </w:rPr>
        <w:t xml:space="preserve">29.12.2012 № 273-ФЗ «Об образовании в Российской Федерации», </w:t>
      </w:r>
      <w:proofErr w:type="spellStart"/>
      <w:r w:rsidRPr="005847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4766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</w:t>
      </w:r>
      <w:proofErr w:type="spellStart"/>
      <w:r w:rsidRPr="00584766">
        <w:rPr>
          <w:rFonts w:ascii="Times New Roman" w:hAnsi="Times New Roman" w:cs="Times New Roman"/>
          <w:sz w:val="24"/>
          <w:szCs w:val="24"/>
        </w:rPr>
        <w:t>требованияк</w:t>
      </w:r>
      <w:proofErr w:type="spellEnd"/>
      <w:r w:rsidRPr="00584766">
        <w:rPr>
          <w:rFonts w:ascii="Times New Roman" w:hAnsi="Times New Roman" w:cs="Times New Roman"/>
          <w:sz w:val="24"/>
          <w:szCs w:val="24"/>
        </w:rPr>
        <w:t xml:space="preserve">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от 15.05.2013 № 26,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847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84766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End"/>
      <w:r w:rsidRPr="005847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4766">
        <w:rPr>
          <w:rFonts w:ascii="Times New Roman" w:hAnsi="Times New Roman" w:cs="Times New Roman"/>
          <w:sz w:val="24"/>
          <w:szCs w:val="24"/>
        </w:rPr>
        <w:t xml:space="preserve">COVID-19)», утвержденными постановлением главного государственного санитарного врача от 30.06 2020 № 16 (до срока действия), уставом Учреждения. </w:t>
      </w:r>
      <w:proofErr w:type="gramEnd"/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1.2.Основная образовательная программа дошкольного образования и адаптированные основные образовательные программы реализуются в Учреждении в соответствии с регламентом образовательной деятельности с учетом режима работы Учреждения и групп, а также режима дня, соответствующего анатомо-физиологическим особенностям каждой возрастной группы.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>1.3. 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 2. Режим работы Учреждения </w:t>
      </w:r>
    </w:p>
    <w:p w:rsidR="00DF1261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2.1. Режим работы Учреждения: пятидневная рабочая неделя. Выходные дни – суббота, воскресенье, нерабочие праздничные дни, установленные законодательством Российской Федерации.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lastRenderedPageBreak/>
        <w:t xml:space="preserve">2 2.2. Все возрастные группы в Учреждении функционируют в режиме полного (12-часового) пребывания – с 7.00 до 19.00.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3. Режим занятий воспитанников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3.1. Основная образовательная программа дошкольного образования может реализовываться в течение всего времени пребывания воспитанника в Учреждении.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>3.2. Максимальная продолжительность непрерывной образовательной деятельности для детей раннего возраста от 2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 3.3. Максимальная продолжительность непрерывной образовательной деятельности для детей от 3 до 4-х лет составляет 15 минут, для детей от 4-х до 5- </w:t>
      </w:r>
      <w:proofErr w:type="spellStart"/>
      <w:r w:rsidRPr="0058476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84766">
        <w:rPr>
          <w:rFonts w:ascii="Times New Roman" w:hAnsi="Times New Roman" w:cs="Times New Roman"/>
          <w:sz w:val="24"/>
          <w:szCs w:val="24"/>
        </w:rPr>
        <w:t xml:space="preserve"> лет – 20 минут, для детей от 5 до 6-ти лет – 25 минут, для детей </w:t>
      </w:r>
      <w:proofErr w:type="gramStart"/>
      <w:r w:rsidRPr="005847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4766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5847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4766">
        <w:rPr>
          <w:rFonts w:ascii="Times New Roman" w:hAnsi="Times New Roman" w:cs="Times New Roman"/>
          <w:sz w:val="24"/>
          <w:szCs w:val="24"/>
        </w:rPr>
        <w:t xml:space="preserve"> 7-ми лет – 30 минут.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3.4.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>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3.6. В середине непрерывной образовательной деятельности статического характера проводятся физкультурные минутки. </w:t>
      </w:r>
    </w:p>
    <w:p w:rsidR="00DF1261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3.7. Образовательная деятельность, требующая повышенной познавательной активности и умственного напряжения детей, организуется в первой половине дня.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>4. Режим физического воспитания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4.1. С детьми третьего года жизни занятия по физическому развитию основной образовательной программы дошкольного образования осуществляют 2 раза в неделю. Длительность занятий по физическому развитию для детей от 2 до 3 лет составляет 10 минут.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4.2. Занятия по физическому развитию основной образовательной программы дошкольного образования для детей в возрасте от 3 до 7 лет организуются 3 раза в неделю. </w:t>
      </w:r>
      <w:proofErr w:type="gramStart"/>
      <w:r w:rsidRPr="00584766"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зависит от возраста детей и составляет: - в младшей группе – 15 мин., - в средней группе – 20 мин., 3 - в старшей группе – 25 мин., - в подготовительной группе – 30 мин. 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</w:t>
      </w:r>
      <w:proofErr w:type="gramEnd"/>
      <w:r w:rsidRPr="00584766">
        <w:rPr>
          <w:rFonts w:ascii="Times New Roman" w:hAnsi="Times New Roman" w:cs="Times New Roman"/>
          <w:sz w:val="24"/>
          <w:szCs w:val="24"/>
        </w:rPr>
        <w:t xml:space="preserve"> детей спортивной одежды, соответствующей погодным условиям). 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lastRenderedPageBreak/>
        <w:t>4.3.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3641CF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 5. Дополнительные санитарно-эпидемиологические требования, направленные на предупреждение распространения COVID-19 в Учреждении </w:t>
      </w:r>
    </w:p>
    <w:p w:rsidR="00584766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5.1. В Учреждении обеспечивается групповая изоляция при осуществлении образовательной деятельности – в групповом помещении и (или) на открытом воздухе отдельно от других возрастных групп. </w:t>
      </w:r>
    </w:p>
    <w:p w:rsidR="00584766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>5.2. При использовании музыкального или спортивного зала, кабинетов художественно-эстетического и математического развития, после каждого посещения проводится влажная уборка с применением дезинфицирующих средств и обеззараживания воздуха.</w:t>
      </w:r>
    </w:p>
    <w:p w:rsidR="00584766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 xml:space="preserve"> 5.3. Обработка игрушек, игрового и иного оборудования проводится ежедневно с применением дезинфицирующих средств.</w:t>
      </w:r>
    </w:p>
    <w:p w:rsidR="00BE0759" w:rsidRPr="00584766" w:rsidRDefault="003641CF" w:rsidP="00584766">
      <w:pPr>
        <w:jc w:val="both"/>
        <w:rPr>
          <w:rFonts w:ascii="Times New Roman" w:hAnsi="Times New Roman" w:cs="Times New Roman"/>
          <w:sz w:val="24"/>
          <w:szCs w:val="24"/>
        </w:rPr>
      </w:pPr>
      <w:r w:rsidRPr="00584766">
        <w:rPr>
          <w:rFonts w:ascii="Times New Roman" w:hAnsi="Times New Roman" w:cs="Times New Roman"/>
          <w:sz w:val="24"/>
          <w:szCs w:val="24"/>
        </w:rPr>
        <w:t>5.4. В учреждении запрещается проведение массовых мероприятий с участием разных возрастных групп, а также массовых мероприятий с привлечением лиц из иных организаций</w:t>
      </w:r>
    </w:p>
    <w:sectPr w:rsidR="00BE0759" w:rsidRPr="00584766" w:rsidSect="00BE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CF"/>
    <w:rsid w:val="003641CF"/>
    <w:rsid w:val="00441D7A"/>
    <w:rsid w:val="00584766"/>
    <w:rsid w:val="00880878"/>
    <w:rsid w:val="00BE0759"/>
    <w:rsid w:val="00DF1261"/>
    <w:rsid w:val="00EB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2021-06-16T12:07:00Z</dcterms:created>
  <dcterms:modified xsi:type="dcterms:W3CDTF">2021-06-16T12:30:00Z</dcterms:modified>
</cp:coreProperties>
</file>